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7F5B3" w14:textId="77777777" w:rsidR="0099099F" w:rsidRPr="0099099F" w:rsidRDefault="0099099F" w:rsidP="00573FCF">
      <w:pPr>
        <w:spacing w:line="240" w:lineRule="auto"/>
        <w:rPr>
          <w:b/>
          <w:bCs/>
        </w:rPr>
      </w:pPr>
      <w:r w:rsidRPr="0099099F">
        <w:rPr>
          <w:b/>
          <w:bCs/>
        </w:rPr>
        <w:t>Ardrishaig Community Council – DRAFT for approval</w:t>
      </w:r>
    </w:p>
    <w:p w14:paraId="4B39CDA3" w14:textId="0C841FCD" w:rsidR="0099099F" w:rsidRPr="0099099F" w:rsidRDefault="0099099F" w:rsidP="00573FCF">
      <w:pPr>
        <w:spacing w:line="240" w:lineRule="auto"/>
      </w:pPr>
      <w:r w:rsidRPr="0099099F">
        <w:rPr>
          <w:b/>
          <w:bCs/>
        </w:rPr>
        <w:t>Minutes of Meeting</w:t>
      </w:r>
      <w:r w:rsidRPr="0099099F">
        <w:t xml:space="preserve"> of </w:t>
      </w:r>
      <w:r w:rsidRPr="00573FCF">
        <w:t>Thursday</w:t>
      </w:r>
      <w:r w:rsidRPr="0099099F">
        <w:t xml:space="preserve"> 1</w:t>
      </w:r>
      <w:r w:rsidRPr="00573FCF">
        <w:t>1</w:t>
      </w:r>
      <w:r w:rsidRPr="0099099F">
        <w:t xml:space="preserve"> </w:t>
      </w:r>
      <w:r w:rsidRPr="00573FCF">
        <w:t>December</w:t>
      </w:r>
      <w:r w:rsidRPr="0099099F">
        <w:t xml:space="preserve">, 2025, held at 7 p.m. in the Egg Shed. Chaired by </w:t>
      </w:r>
      <w:r w:rsidR="009B1EE5">
        <w:t>Gillian Hogarth</w:t>
      </w:r>
    </w:p>
    <w:p w14:paraId="0392B891" w14:textId="42FA509B" w:rsidR="0099099F" w:rsidRPr="00573FCF" w:rsidRDefault="0099099F" w:rsidP="00573FCF">
      <w:pPr>
        <w:spacing w:line="240" w:lineRule="auto"/>
      </w:pPr>
      <w:r w:rsidRPr="0099099F">
        <w:rPr>
          <w:b/>
          <w:bCs/>
        </w:rPr>
        <w:t>Present in person</w:t>
      </w:r>
      <w:r w:rsidRPr="0099099F">
        <w:t>: Gillian Hogarth, Kate Haig, Margaret McCulloch,</w:t>
      </w:r>
      <w:r w:rsidRPr="00573FCF">
        <w:t xml:space="preserve"> Lix Armstrong, </w:t>
      </w:r>
      <w:r w:rsidRPr="0099099F">
        <w:t>Kirsteen Larkin</w:t>
      </w:r>
      <w:r w:rsidRPr="00573FCF">
        <w:t>, David Cameron</w:t>
      </w:r>
    </w:p>
    <w:p w14:paraId="68190427" w14:textId="09C21246" w:rsidR="0099099F" w:rsidRPr="0099099F" w:rsidRDefault="0099099F" w:rsidP="00573FCF">
      <w:pPr>
        <w:spacing w:line="240" w:lineRule="auto"/>
      </w:pPr>
      <w:r w:rsidRPr="00573FCF">
        <w:rPr>
          <w:b/>
          <w:bCs/>
        </w:rPr>
        <w:t xml:space="preserve">Online: </w:t>
      </w:r>
      <w:r w:rsidRPr="00573FCF">
        <w:t>Mary MacCallum Sullivan (</w:t>
      </w:r>
      <w:r w:rsidR="000F2F80">
        <w:t>left shortly before the end</w:t>
      </w:r>
      <w:r w:rsidRPr="00573FCF">
        <w:t xml:space="preserve"> of meeting – sound not good for her)</w:t>
      </w:r>
    </w:p>
    <w:p w14:paraId="2EBF37B1" w14:textId="071446C1" w:rsidR="0099099F" w:rsidRPr="00573FCF" w:rsidRDefault="0099099F" w:rsidP="00573FCF">
      <w:pPr>
        <w:spacing w:line="240" w:lineRule="auto"/>
      </w:pPr>
      <w:r w:rsidRPr="0099099F">
        <w:rPr>
          <w:b/>
          <w:bCs/>
        </w:rPr>
        <w:t>Apologies</w:t>
      </w:r>
      <w:r w:rsidRPr="0099099F">
        <w:t xml:space="preserve">: </w:t>
      </w:r>
      <w:r w:rsidRPr="00573FCF">
        <w:t>Donald Sinclair, Sarah Walker, Fiona Hoad</w:t>
      </w:r>
    </w:p>
    <w:p w14:paraId="764AEF9A" w14:textId="77777777" w:rsidR="0099099F" w:rsidRPr="00573FCF" w:rsidRDefault="0099099F" w:rsidP="00573FCF">
      <w:pPr>
        <w:spacing w:line="240" w:lineRule="auto"/>
      </w:pPr>
    </w:p>
    <w:p w14:paraId="54A2833E" w14:textId="31739C2A" w:rsidR="0099099F" w:rsidRPr="00573FCF" w:rsidRDefault="00546179" w:rsidP="00573FCF">
      <w:pPr>
        <w:spacing w:line="240" w:lineRule="auto"/>
      </w:pPr>
      <w:r>
        <w:t>Prior to the Community Council meeting itself there was a section</w:t>
      </w:r>
      <w:r w:rsidR="00834904" w:rsidRPr="00573FCF">
        <w:t xml:space="preserve"> devoted to the Ardrishaig and Inverneill Place Plan.</w:t>
      </w:r>
    </w:p>
    <w:p w14:paraId="306D1179" w14:textId="3498D79D" w:rsidR="00834904" w:rsidRPr="009B1EE5" w:rsidRDefault="00834904" w:rsidP="00573FCF">
      <w:pPr>
        <w:pStyle w:val="ListParagraph"/>
        <w:numPr>
          <w:ilvl w:val="0"/>
          <w:numId w:val="1"/>
        </w:numPr>
        <w:spacing w:line="240" w:lineRule="auto"/>
        <w:rPr>
          <w:b/>
          <w:bCs/>
        </w:rPr>
      </w:pPr>
      <w:r w:rsidRPr="009B1EE5">
        <w:rPr>
          <w:b/>
          <w:bCs/>
        </w:rPr>
        <w:t>Place Plan</w:t>
      </w:r>
    </w:p>
    <w:p w14:paraId="29A5A3C2" w14:textId="60E3A13A" w:rsidR="00834904" w:rsidRPr="00573FCF" w:rsidRDefault="00834904" w:rsidP="00573FCF">
      <w:pPr>
        <w:spacing w:line="240" w:lineRule="auto"/>
      </w:pPr>
      <w:r w:rsidRPr="00573FCF">
        <w:t>Fergus Murray, Head of Development and Economic Growth at Argyll and Bute Council, gave a general introduction to Place Plans. Points emphasised included:</w:t>
      </w:r>
    </w:p>
    <w:p w14:paraId="523B67B3" w14:textId="2DB025C4" w:rsidR="002A7854" w:rsidRPr="00573FCF" w:rsidRDefault="002A7854" w:rsidP="00573FCF">
      <w:pPr>
        <w:pStyle w:val="ListParagraph"/>
        <w:numPr>
          <w:ilvl w:val="0"/>
          <w:numId w:val="2"/>
        </w:numPr>
        <w:spacing w:line="240" w:lineRule="auto"/>
      </w:pPr>
      <w:r w:rsidRPr="00573FCF">
        <w:t>Difference between Local Place Plan (LPP) and Community Action Plan (CAP)</w:t>
      </w:r>
    </w:p>
    <w:p w14:paraId="6709454D" w14:textId="3BB4E322" w:rsidR="00834904" w:rsidRPr="00573FCF" w:rsidRDefault="00834904" w:rsidP="00573FCF">
      <w:pPr>
        <w:pStyle w:val="ListParagraph"/>
        <w:numPr>
          <w:ilvl w:val="0"/>
          <w:numId w:val="2"/>
        </w:numPr>
        <w:spacing w:line="240" w:lineRule="auto"/>
      </w:pPr>
      <w:r w:rsidRPr="00573FCF">
        <w:t>Look at what has been done before</w:t>
      </w:r>
    </w:p>
    <w:p w14:paraId="63771832" w14:textId="16774C0F" w:rsidR="00834904" w:rsidRPr="00573FCF" w:rsidRDefault="00834904" w:rsidP="00573FCF">
      <w:pPr>
        <w:pStyle w:val="ListParagraph"/>
        <w:numPr>
          <w:ilvl w:val="0"/>
          <w:numId w:val="2"/>
        </w:numPr>
        <w:spacing w:line="240" w:lineRule="auto"/>
      </w:pPr>
      <w:r w:rsidRPr="00573FCF">
        <w:t>Plan can be as large or as small as we want it to be.</w:t>
      </w:r>
    </w:p>
    <w:p w14:paraId="127EE9B4" w14:textId="6D855916" w:rsidR="00834904" w:rsidRPr="00573FCF" w:rsidRDefault="00834904" w:rsidP="00573FCF">
      <w:pPr>
        <w:pStyle w:val="ListParagraph"/>
        <w:numPr>
          <w:ilvl w:val="0"/>
          <w:numId w:val="2"/>
        </w:numPr>
        <w:spacing w:line="240" w:lineRule="auto"/>
      </w:pPr>
      <w:r w:rsidRPr="00573FCF">
        <w:t>Must represent the views of the community.</w:t>
      </w:r>
    </w:p>
    <w:p w14:paraId="32485191" w14:textId="46A29C28" w:rsidR="00834904" w:rsidRPr="00573FCF" w:rsidRDefault="00834904" w:rsidP="00573FCF">
      <w:pPr>
        <w:pStyle w:val="ListParagraph"/>
        <w:numPr>
          <w:ilvl w:val="0"/>
          <w:numId w:val="2"/>
        </w:numPr>
        <w:spacing w:line="240" w:lineRule="auto"/>
      </w:pPr>
      <w:r w:rsidRPr="00573FCF">
        <w:t>A&amp;B Council have a duty to ‘note’ LPPs</w:t>
      </w:r>
    </w:p>
    <w:p w14:paraId="21861D16" w14:textId="77AFE9B5" w:rsidR="00834904" w:rsidRPr="00573FCF" w:rsidRDefault="00834904" w:rsidP="00573FCF">
      <w:pPr>
        <w:pStyle w:val="ListParagraph"/>
        <w:numPr>
          <w:ilvl w:val="0"/>
          <w:numId w:val="2"/>
        </w:numPr>
        <w:spacing w:line="240" w:lineRule="auto"/>
      </w:pPr>
      <w:r w:rsidRPr="00573FCF">
        <w:t xml:space="preserve">Manage expectations – we may develop a </w:t>
      </w:r>
      <w:r w:rsidR="002A7854" w:rsidRPr="00573FCF">
        <w:t>CAP with a huge wish list but unlikely that everything could be delivered.</w:t>
      </w:r>
    </w:p>
    <w:p w14:paraId="19686073" w14:textId="5417A1F5" w:rsidR="002A7854" w:rsidRPr="00573FCF" w:rsidRDefault="002A7854" w:rsidP="00573FCF">
      <w:pPr>
        <w:pStyle w:val="ListParagraph"/>
        <w:numPr>
          <w:ilvl w:val="0"/>
          <w:numId w:val="2"/>
        </w:numPr>
        <w:spacing w:line="240" w:lineRule="auto"/>
      </w:pPr>
      <w:r w:rsidRPr="00573FCF">
        <w:t>Consider linkage of one area to another – active travel - Colin Young, Strategic Transport Delivery Officer, Argyll and Bute Council</w:t>
      </w:r>
    </w:p>
    <w:p w14:paraId="7023DBB0" w14:textId="20D68128" w:rsidR="002A7854" w:rsidRPr="00573FCF" w:rsidRDefault="002A7854" w:rsidP="00573FCF">
      <w:pPr>
        <w:pStyle w:val="ListParagraph"/>
        <w:numPr>
          <w:ilvl w:val="0"/>
          <w:numId w:val="2"/>
        </w:numPr>
        <w:spacing w:line="240" w:lineRule="auto"/>
      </w:pPr>
      <w:r w:rsidRPr="00573FCF">
        <w:t>What are the planning offices current plans for Ardrishaig?</w:t>
      </w:r>
    </w:p>
    <w:p w14:paraId="1F89A7C2" w14:textId="13D44A17" w:rsidR="002A7854" w:rsidRPr="00573FCF" w:rsidRDefault="002A7854" w:rsidP="00573FCF">
      <w:pPr>
        <w:pStyle w:val="ListParagraph"/>
        <w:numPr>
          <w:ilvl w:val="0"/>
          <w:numId w:val="2"/>
        </w:numPr>
        <w:spacing w:line="240" w:lineRule="auto"/>
      </w:pPr>
      <w:r w:rsidRPr="00573FCF">
        <w:t>Recent Major Regeneration Plan funded the improvements to Ardrishaig front - Anna Watkiss, Senior Development Officer, Transformation, Projects and Regeneration Team</w:t>
      </w:r>
    </w:p>
    <w:p w14:paraId="4277AE2A" w14:textId="269A3820" w:rsidR="00573FCF" w:rsidRPr="00573FCF" w:rsidRDefault="00573FCF" w:rsidP="00573FCF">
      <w:pPr>
        <w:pStyle w:val="ListParagraph"/>
        <w:numPr>
          <w:ilvl w:val="0"/>
          <w:numId w:val="2"/>
        </w:numPr>
        <w:spacing w:line="240" w:lineRule="auto"/>
      </w:pPr>
      <w:r w:rsidRPr="00573FCF">
        <w:t xml:space="preserve">Derelict buildings should not be allowed to bring down the town – there are incentives to do up derelict buildings – </w:t>
      </w:r>
    </w:p>
    <w:p w14:paraId="21D267E2" w14:textId="77777777" w:rsidR="00573FCF" w:rsidRPr="00573FCF" w:rsidRDefault="00573FCF" w:rsidP="00573FCF">
      <w:pPr>
        <w:pStyle w:val="ListParagraph"/>
        <w:numPr>
          <w:ilvl w:val="1"/>
          <w:numId w:val="2"/>
        </w:numPr>
        <w:spacing w:line="240" w:lineRule="auto"/>
      </w:pPr>
      <w:r w:rsidRPr="00573FCF">
        <w:rPr>
          <w:b/>
          <w:bCs/>
        </w:rPr>
        <w:t>Business &amp; Commercial Property Incentives</w:t>
      </w:r>
    </w:p>
    <w:p w14:paraId="2268583B" w14:textId="77777777" w:rsidR="00573FCF" w:rsidRPr="00573FCF" w:rsidRDefault="00573FCF" w:rsidP="00573FCF">
      <w:pPr>
        <w:pStyle w:val="ListParagraph"/>
        <w:numPr>
          <w:ilvl w:val="2"/>
          <w:numId w:val="2"/>
        </w:numPr>
        <w:spacing w:line="240" w:lineRule="auto"/>
      </w:pPr>
      <w:r w:rsidRPr="00573FCF">
        <w:rPr>
          <w:b/>
          <w:bCs/>
        </w:rPr>
        <w:t>Empty Business Property Grant:</w:t>
      </w:r>
      <w:r w:rsidRPr="00573FCF">
        <w:t> Property owners or tenants can apply for grants to repurpose vacant commercial spaces for alternative business uses or to prepare for reoccupation. For the 2025/26 financial year, the council has allocated approximately </w:t>
      </w:r>
      <w:r w:rsidRPr="00573FCF">
        <w:rPr>
          <w:b/>
          <w:bCs/>
        </w:rPr>
        <w:t>£786,000</w:t>
      </w:r>
      <w:r w:rsidRPr="00573FCF">
        <w:t> for this scheme.</w:t>
      </w:r>
    </w:p>
    <w:p w14:paraId="17AFC10E" w14:textId="180D88D5" w:rsidR="00573FCF" w:rsidRPr="00573FCF" w:rsidRDefault="00573FCF" w:rsidP="00573FCF">
      <w:pPr>
        <w:pStyle w:val="ListParagraph"/>
        <w:numPr>
          <w:ilvl w:val="2"/>
          <w:numId w:val="2"/>
        </w:numPr>
        <w:spacing w:line="240" w:lineRule="auto"/>
      </w:pPr>
      <w:r w:rsidRPr="00573FCF">
        <w:rPr>
          <w:b/>
          <w:bCs/>
        </w:rPr>
        <w:t>Empty Property Relief (Non-Domestic Rates):</w:t>
      </w:r>
      <w:r w:rsidRPr="00573FCF">
        <w:t> Owners of empty business properties may be eligible for a </w:t>
      </w:r>
      <w:r w:rsidRPr="00573FCF">
        <w:rPr>
          <w:b/>
          <w:bCs/>
        </w:rPr>
        <w:t>discretionary 100% relief extension</w:t>
      </w:r>
      <w:r w:rsidRPr="00573FCF">
        <w:t> for up to 12 months if they are actively working to bring the property back into use.</w:t>
      </w:r>
    </w:p>
    <w:p w14:paraId="5432F8D7" w14:textId="77777777" w:rsidR="00573FCF" w:rsidRPr="00573FCF" w:rsidRDefault="00573FCF" w:rsidP="00573FCF">
      <w:pPr>
        <w:pStyle w:val="ListParagraph"/>
        <w:numPr>
          <w:ilvl w:val="1"/>
          <w:numId w:val="2"/>
        </w:numPr>
        <w:spacing w:line="240" w:lineRule="auto"/>
      </w:pPr>
      <w:r w:rsidRPr="00573FCF">
        <w:rPr>
          <w:rFonts w:eastAsia="Times New Roman" w:cs="Arial"/>
          <w:b/>
          <w:bCs/>
          <w:color w:val="001D35"/>
          <w:kern w:val="0"/>
          <w:lang w:eastAsia="en-GB"/>
          <w14:ligatures w14:val="none"/>
        </w:rPr>
        <w:t>Residential &amp; Empty Home Incentives</w:t>
      </w:r>
    </w:p>
    <w:p w14:paraId="7E198522" w14:textId="428145AB" w:rsidR="00573FCF" w:rsidRPr="00573FCF" w:rsidRDefault="00573FCF" w:rsidP="00CC3CEB">
      <w:pPr>
        <w:pStyle w:val="ListParagraph"/>
        <w:numPr>
          <w:ilvl w:val="2"/>
          <w:numId w:val="2"/>
        </w:numPr>
        <w:shd w:val="clear" w:color="auto" w:fill="FFFFFF"/>
        <w:spacing w:after="100" w:afterAutospacing="1" w:line="240" w:lineRule="auto"/>
        <w:ind w:left="2154" w:hanging="357"/>
        <w:rPr>
          <w:rFonts w:eastAsia="Times New Roman" w:cs="Arial"/>
          <w:color w:val="0A0A0A"/>
          <w:kern w:val="0"/>
          <w:lang w:eastAsia="en-GB"/>
          <w14:ligatures w14:val="none"/>
        </w:rPr>
      </w:pPr>
      <w:r w:rsidRPr="00573FCF">
        <w:rPr>
          <w:rFonts w:eastAsia="Times New Roman" w:cs="Arial"/>
          <w:b/>
          <w:bCs/>
          <w:color w:val="0A0A0A"/>
          <w:kern w:val="0"/>
          <w:lang w:eastAsia="en-GB"/>
          <w14:ligatures w14:val="none"/>
        </w:rPr>
        <w:t>Empty Homes Grant:</w:t>
      </w:r>
      <w:r w:rsidRPr="00573FCF">
        <w:rPr>
          <w:rFonts w:eastAsia="Times New Roman" w:cs="Arial"/>
          <w:color w:val="0A0A0A"/>
          <w:kern w:val="0"/>
          <w:lang w:eastAsia="en-GB"/>
          <w14:ligatures w14:val="none"/>
        </w:rPr>
        <w:t> A discretionary grant of </w:t>
      </w:r>
      <w:r w:rsidRPr="00573FCF">
        <w:rPr>
          <w:rFonts w:eastAsia="Times New Roman" w:cs="Arial"/>
          <w:b/>
          <w:bCs/>
          <w:color w:val="0A0A0A"/>
          <w:kern w:val="0"/>
          <w:lang w:eastAsia="en-GB"/>
          <w14:ligatures w14:val="none"/>
        </w:rPr>
        <w:t>40% of costs</w:t>
      </w:r>
      <w:r w:rsidRPr="00573FCF">
        <w:rPr>
          <w:rFonts w:eastAsia="Times New Roman" w:cs="Arial"/>
          <w:color w:val="0A0A0A"/>
          <w:kern w:val="0"/>
          <w:lang w:eastAsia="en-GB"/>
          <w14:ligatures w14:val="none"/>
        </w:rPr>
        <w:t> (up to £10,000) is available for owners who plan to occupy a property that has been registered empty for at least three years.</w:t>
      </w:r>
    </w:p>
    <w:p w14:paraId="34155912" w14:textId="77777777" w:rsidR="00573FCF" w:rsidRPr="00573FCF" w:rsidRDefault="00573FCF" w:rsidP="00573FCF">
      <w:pPr>
        <w:numPr>
          <w:ilvl w:val="2"/>
          <w:numId w:val="2"/>
        </w:numPr>
        <w:shd w:val="clear" w:color="auto" w:fill="FFFFFF"/>
        <w:spacing w:after="180" w:line="240" w:lineRule="auto"/>
        <w:rPr>
          <w:rFonts w:eastAsia="Times New Roman" w:cs="Arial"/>
          <w:color w:val="0A0A0A"/>
          <w:kern w:val="0"/>
          <w:lang w:eastAsia="en-GB"/>
          <w14:ligatures w14:val="none"/>
        </w:rPr>
      </w:pPr>
      <w:r w:rsidRPr="00573FCF">
        <w:rPr>
          <w:rFonts w:eastAsia="Times New Roman" w:cs="Arial"/>
          <w:b/>
          <w:bCs/>
          <w:color w:val="0A0A0A"/>
          <w:kern w:val="0"/>
          <w:lang w:eastAsia="en-GB"/>
          <w14:ligatures w14:val="none"/>
        </w:rPr>
        <w:t>VAT Discounts:</w:t>
      </w:r>
      <w:r w:rsidRPr="00573FCF">
        <w:rPr>
          <w:rFonts w:eastAsia="Times New Roman" w:cs="Arial"/>
          <w:color w:val="0A0A0A"/>
          <w:kern w:val="0"/>
          <w:lang w:eastAsia="en-GB"/>
          <w14:ligatures w14:val="none"/>
        </w:rPr>
        <w:t> Renovation or alteration works on properties that have been empty for a specific period may qualify for a </w:t>
      </w:r>
      <w:r w:rsidRPr="00573FCF">
        <w:rPr>
          <w:rFonts w:eastAsia="Times New Roman" w:cs="Arial"/>
          <w:b/>
          <w:bCs/>
          <w:color w:val="0A0A0A"/>
          <w:kern w:val="0"/>
          <w:lang w:eastAsia="en-GB"/>
          <w14:ligatures w14:val="none"/>
        </w:rPr>
        <w:t>reduced VAT rate</w:t>
      </w:r>
      <w:r w:rsidRPr="00573FCF">
        <w:rPr>
          <w:rFonts w:eastAsia="Times New Roman" w:cs="Arial"/>
          <w:color w:val="0A0A0A"/>
          <w:kern w:val="0"/>
          <w:lang w:eastAsia="en-GB"/>
          <w14:ligatures w14:val="none"/>
        </w:rPr>
        <w:t> if carried out by a VAT-registered trader.</w:t>
      </w:r>
    </w:p>
    <w:p w14:paraId="3206DAC9" w14:textId="77777777" w:rsidR="00573FCF" w:rsidRPr="00573FCF" w:rsidRDefault="00573FCF" w:rsidP="00CC3CEB">
      <w:pPr>
        <w:numPr>
          <w:ilvl w:val="2"/>
          <w:numId w:val="2"/>
        </w:numPr>
        <w:shd w:val="clear" w:color="auto" w:fill="FFFFFF"/>
        <w:spacing w:after="180" w:line="240" w:lineRule="auto"/>
        <w:contextualSpacing/>
        <w:rPr>
          <w:rFonts w:eastAsia="Times New Roman" w:cs="Arial"/>
          <w:color w:val="0A0A0A"/>
          <w:kern w:val="0"/>
          <w:lang w:eastAsia="en-GB"/>
          <w14:ligatures w14:val="none"/>
        </w:rPr>
      </w:pPr>
      <w:r w:rsidRPr="00573FCF">
        <w:rPr>
          <w:rFonts w:eastAsia="Times New Roman" w:cs="Arial"/>
          <w:b/>
          <w:bCs/>
          <w:color w:val="0A0A0A"/>
          <w:kern w:val="0"/>
          <w:lang w:eastAsia="en-GB"/>
          <w14:ligatures w14:val="none"/>
        </w:rPr>
        <w:lastRenderedPageBreak/>
        <w:t>Builder Merchant Discounts:</w:t>
      </w:r>
      <w:r w:rsidRPr="00573FCF">
        <w:rPr>
          <w:rFonts w:eastAsia="Times New Roman" w:cs="Arial"/>
          <w:color w:val="0A0A0A"/>
          <w:kern w:val="0"/>
          <w:lang w:eastAsia="en-GB"/>
          <w14:ligatures w14:val="none"/>
        </w:rPr>
        <w:t> The council's </w:t>
      </w:r>
      <w:hyperlink r:id="rId5" w:tgtFrame="_blank" w:history="1">
        <w:r w:rsidRPr="00573FCF">
          <w:rPr>
            <w:rFonts w:eastAsia="Times New Roman" w:cs="Arial"/>
            <w:color w:val="1A0DAB"/>
            <w:kern w:val="0"/>
            <w:u w:val="single"/>
            <w:lang w:eastAsia="en-GB"/>
            <w14:ligatures w14:val="none"/>
          </w:rPr>
          <w:t>Empty Homes Officer</w:t>
        </w:r>
      </w:hyperlink>
      <w:r w:rsidRPr="00573FCF">
        <w:rPr>
          <w:rFonts w:eastAsia="Times New Roman" w:cs="Arial"/>
          <w:color w:val="0A0A0A"/>
          <w:kern w:val="0"/>
          <w:lang w:eastAsia="en-GB"/>
          <w14:ligatures w14:val="none"/>
        </w:rPr>
        <w:t> can refer owners to suppliers offering preferential rates for renovation materials.</w:t>
      </w:r>
    </w:p>
    <w:p w14:paraId="4C04234A" w14:textId="77777777" w:rsidR="00573FCF" w:rsidRDefault="00573FCF" w:rsidP="00CC3CEB">
      <w:pPr>
        <w:numPr>
          <w:ilvl w:val="2"/>
          <w:numId w:val="2"/>
        </w:numPr>
        <w:shd w:val="clear" w:color="auto" w:fill="FFFFFF"/>
        <w:spacing w:after="180" w:line="240" w:lineRule="auto"/>
        <w:contextualSpacing/>
        <w:rPr>
          <w:rFonts w:eastAsia="Times New Roman" w:cs="Arial"/>
          <w:color w:val="0A0A0A"/>
          <w:kern w:val="0"/>
          <w:lang w:eastAsia="en-GB"/>
          <w14:ligatures w14:val="none"/>
        </w:rPr>
      </w:pPr>
      <w:r w:rsidRPr="00573FCF">
        <w:rPr>
          <w:rFonts w:eastAsia="Times New Roman" w:cs="Arial"/>
          <w:b/>
          <w:bCs/>
          <w:color w:val="0A0A0A"/>
          <w:kern w:val="0"/>
          <w:lang w:eastAsia="en-GB"/>
          <w14:ligatures w14:val="none"/>
        </w:rPr>
        <w:t>Matchmaker Service:</w:t>
      </w:r>
      <w:r w:rsidRPr="00573FCF">
        <w:rPr>
          <w:rFonts w:eastAsia="Times New Roman" w:cs="Arial"/>
          <w:color w:val="0A0A0A"/>
          <w:kern w:val="0"/>
          <w:lang w:eastAsia="en-GB"/>
          <w14:ligatures w14:val="none"/>
        </w:rPr>
        <w:t> A free service that matches owners of empty properties with people looking to buy and renovate them. </w:t>
      </w:r>
    </w:p>
    <w:p w14:paraId="222E4A46" w14:textId="77777777" w:rsidR="00CC3CEB" w:rsidRDefault="00CC3CEB" w:rsidP="00CC3CEB">
      <w:pPr>
        <w:shd w:val="clear" w:color="auto" w:fill="FFFFFF"/>
        <w:spacing w:after="180" w:line="240" w:lineRule="auto"/>
        <w:contextualSpacing/>
        <w:rPr>
          <w:rFonts w:eastAsia="Times New Roman" w:cs="Arial"/>
          <w:color w:val="0A0A0A"/>
          <w:kern w:val="0"/>
          <w:lang w:eastAsia="en-GB"/>
          <w14:ligatures w14:val="none"/>
        </w:rPr>
      </w:pPr>
    </w:p>
    <w:p w14:paraId="3987AE6E" w14:textId="043DE808" w:rsidR="00CC3CEB" w:rsidRDefault="00CC3CEB" w:rsidP="00CC3CEB">
      <w:pPr>
        <w:shd w:val="clear" w:color="auto" w:fill="FFFFFF"/>
        <w:spacing w:after="180" w:line="240" w:lineRule="auto"/>
        <w:contextualSpacing/>
        <w:rPr>
          <w:rFonts w:eastAsia="Times New Roman" w:cs="Arial"/>
          <w:color w:val="0A0A0A"/>
          <w:kern w:val="0"/>
          <w:lang w:eastAsia="en-GB"/>
          <w14:ligatures w14:val="none"/>
        </w:rPr>
      </w:pPr>
      <w:r>
        <w:rPr>
          <w:rFonts w:eastAsia="Times New Roman" w:cs="Arial"/>
          <w:color w:val="0A0A0A"/>
          <w:kern w:val="0"/>
          <w:lang w:eastAsia="en-GB"/>
          <w14:ligatures w14:val="none"/>
        </w:rPr>
        <w:t>Kate Haig gave a summary of what has been done so far.</w:t>
      </w:r>
    </w:p>
    <w:p w14:paraId="1D38596B" w14:textId="41CBD2C0" w:rsidR="00CC3CEB" w:rsidRDefault="00CC3CEB" w:rsidP="00CC3CEB">
      <w:pPr>
        <w:pStyle w:val="ListParagraph"/>
        <w:numPr>
          <w:ilvl w:val="0"/>
          <w:numId w:val="6"/>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Public meeting January 2025</w:t>
      </w:r>
    </w:p>
    <w:p w14:paraId="7952877D" w14:textId="0D4FC409" w:rsidR="00CC3CEB" w:rsidRDefault="00CC3CEB" w:rsidP="00CC3CEB">
      <w:pPr>
        <w:pStyle w:val="ListParagraph"/>
        <w:numPr>
          <w:ilvl w:val="0"/>
          <w:numId w:val="6"/>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 xml:space="preserve">Place Plan Survey </w:t>
      </w:r>
      <w:r w:rsidR="00364190">
        <w:rPr>
          <w:rFonts w:eastAsia="Times New Roman" w:cs="Arial"/>
          <w:color w:val="0A0A0A"/>
          <w:kern w:val="0"/>
          <w:lang w:eastAsia="en-GB"/>
          <w14:ligatures w14:val="none"/>
        </w:rPr>
        <w:t>sent to all addresses in ACC area in February 2025</w:t>
      </w:r>
    </w:p>
    <w:p w14:paraId="032A1697" w14:textId="5CE6F4BA" w:rsidR="00364190" w:rsidRDefault="00364190" w:rsidP="00CC3CEB">
      <w:pPr>
        <w:pStyle w:val="ListParagraph"/>
        <w:numPr>
          <w:ilvl w:val="0"/>
          <w:numId w:val="6"/>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 xml:space="preserve">ACC is now signed up to </w:t>
      </w:r>
      <w:r>
        <w:t>Public Sector Geospatial Agreement with Ordnance Survey which gives us access to OS mapping.</w:t>
      </w:r>
    </w:p>
    <w:p w14:paraId="1B3DB015" w14:textId="391BADF9" w:rsidR="00364190" w:rsidRDefault="00364190" w:rsidP="00CC3CEB">
      <w:pPr>
        <w:pStyle w:val="ListParagraph"/>
        <w:numPr>
          <w:ilvl w:val="0"/>
          <w:numId w:val="6"/>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Further action delayed due to time spent on Wind Farm response but a Place Plan steering group has now been formed. It has been suggested that we try to hold three meetings of this group throughout January 2026, bearing in mind that not everyone is likely to be able to attend all meetings. These will be to try to get an outline plan put together which can then be developed with further focussed community consultation.</w:t>
      </w:r>
    </w:p>
    <w:p w14:paraId="43F64F54" w14:textId="1D4346BE" w:rsidR="00364190" w:rsidRDefault="00364190" w:rsidP="00364190">
      <w:p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Further discussion on Place Plan covered:</w:t>
      </w:r>
    </w:p>
    <w:p w14:paraId="7445305C" w14:textId="403CED76" w:rsidR="00364190" w:rsidRDefault="00364190" w:rsidP="00364190">
      <w:pPr>
        <w:pStyle w:val="ListParagraph"/>
        <w:numPr>
          <w:ilvl w:val="0"/>
          <w:numId w:val="7"/>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Involvement of Scottish Canals</w:t>
      </w:r>
    </w:p>
    <w:p w14:paraId="39B78004" w14:textId="3F643C93" w:rsidR="00364190" w:rsidRDefault="00364190" w:rsidP="00364190">
      <w:pPr>
        <w:pStyle w:val="ListParagraph"/>
        <w:numPr>
          <w:ilvl w:val="0"/>
          <w:numId w:val="7"/>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Gleaner site – there are plan for this which the Place Plan should acknowledge.</w:t>
      </w:r>
    </w:p>
    <w:p w14:paraId="2F6606D7" w14:textId="644F4D13" w:rsidR="00364190" w:rsidRDefault="00364190" w:rsidP="00364190">
      <w:pPr>
        <w:pStyle w:val="ListParagraph"/>
        <w:numPr>
          <w:ilvl w:val="0"/>
          <w:numId w:val="7"/>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 xml:space="preserve">Consider whether or not any </w:t>
      </w:r>
      <w:r w:rsidR="00B169AF">
        <w:rPr>
          <w:rFonts w:eastAsia="Times New Roman" w:cs="Arial"/>
          <w:color w:val="0A0A0A"/>
          <w:kern w:val="0"/>
          <w:lang w:eastAsia="en-GB"/>
          <w14:ligatures w14:val="none"/>
        </w:rPr>
        <w:t>suggestions agree with the Local Development Plan (LDP)</w:t>
      </w:r>
    </w:p>
    <w:p w14:paraId="0573C90D" w14:textId="01A32798" w:rsidR="00B169AF" w:rsidRDefault="00B169AF" w:rsidP="00364190">
      <w:pPr>
        <w:pStyle w:val="ListParagraph"/>
        <w:numPr>
          <w:ilvl w:val="0"/>
          <w:numId w:val="7"/>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Don’t be too prescriptive – can have Plan Bs</w:t>
      </w:r>
    </w:p>
    <w:p w14:paraId="11BDBE51" w14:textId="322D5E2C" w:rsidR="00B169AF" w:rsidRDefault="00B169AF" w:rsidP="00B169AF">
      <w:pPr>
        <w:pStyle w:val="ListParagraph"/>
        <w:numPr>
          <w:ilvl w:val="0"/>
          <w:numId w:val="7"/>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 xml:space="preserve">Concerns re A83 and flooding due to climate change as it comes into Ardrishaig – </w:t>
      </w:r>
      <w:r w:rsidRPr="00B169AF">
        <w:rPr>
          <w:rFonts w:eastAsia="Times New Roman" w:cs="Arial"/>
          <w:color w:val="0A0A0A"/>
          <w:kern w:val="0"/>
          <w:lang w:eastAsia="en-GB"/>
          <w14:ligatures w14:val="none"/>
        </w:rPr>
        <w:t>National Flood Resilience Strategy (NFRS) and Coastal Change Adaptation (CCA) guidance</w:t>
      </w:r>
      <w:r>
        <w:rPr>
          <w:rFonts w:eastAsia="Times New Roman" w:cs="Arial"/>
          <w:color w:val="0A0A0A"/>
          <w:kern w:val="0"/>
          <w:lang w:eastAsia="en-GB"/>
          <w14:ligatures w14:val="none"/>
        </w:rPr>
        <w:t xml:space="preserve"> – SEPA’s responsibility.</w:t>
      </w:r>
    </w:p>
    <w:p w14:paraId="57190D14" w14:textId="0BA56C3D" w:rsidR="00B169AF" w:rsidRDefault="00B169AF" w:rsidP="00B169AF">
      <w:pPr>
        <w:pStyle w:val="ListParagraph"/>
        <w:numPr>
          <w:ilvl w:val="0"/>
          <w:numId w:val="7"/>
        </w:num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Consultation with younger members of community: Red Stars? Event in public hall aimed at younger age group? High School Pupil Voice?</w:t>
      </w:r>
    </w:p>
    <w:p w14:paraId="092EEACE" w14:textId="20459486" w:rsidR="00B169AF" w:rsidRDefault="00B169AF" w:rsidP="00B169AF">
      <w:pPr>
        <w:shd w:val="clear" w:color="auto" w:fill="FFFFFF"/>
        <w:spacing w:after="180" w:line="240" w:lineRule="auto"/>
        <w:rPr>
          <w:rFonts w:eastAsia="Times New Roman" w:cs="Arial"/>
          <w:color w:val="0A0A0A"/>
          <w:kern w:val="0"/>
          <w:lang w:eastAsia="en-GB"/>
          <w14:ligatures w14:val="none"/>
        </w:rPr>
      </w:pPr>
      <w:r>
        <w:rPr>
          <w:rFonts w:eastAsia="Times New Roman" w:cs="Arial"/>
          <w:color w:val="0A0A0A"/>
          <w:kern w:val="0"/>
          <w:lang w:eastAsia="en-GB"/>
          <w14:ligatures w14:val="none"/>
        </w:rPr>
        <w:t>John Moore of the Stirling Whisky Company then gave an update on the distillery plans which continue to progress. Planning application should be in in next few weeks.</w:t>
      </w:r>
    </w:p>
    <w:p w14:paraId="5F864083" w14:textId="77777777" w:rsidR="009B1EE5" w:rsidRPr="009B1EE5" w:rsidRDefault="009B1EE5" w:rsidP="0091421C">
      <w:pPr>
        <w:shd w:val="clear" w:color="auto" w:fill="FFFFFF"/>
        <w:spacing w:after="180" w:line="240" w:lineRule="auto"/>
        <w:rPr>
          <w:rFonts w:eastAsia="Times New Roman" w:cs="Arial"/>
          <w:b/>
          <w:bCs/>
          <w:color w:val="0A0A0A"/>
          <w:kern w:val="0"/>
          <w:lang w:eastAsia="en-GB"/>
          <w14:ligatures w14:val="none"/>
        </w:rPr>
      </w:pPr>
      <w:r w:rsidRPr="009B1EE5">
        <w:rPr>
          <w:rFonts w:eastAsia="Times New Roman" w:cs="Arial"/>
          <w:b/>
          <w:bCs/>
          <w:color w:val="0A0A0A"/>
          <w:kern w:val="0"/>
          <w:lang w:eastAsia="en-GB"/>
          <w14:ligatures w14:val="none"/>
        </w:rPr>
        <w:t>Planning:</w:t>
      </w:r>
    </w:p>
    <w:p w14:paraId="0D61CFCC" w14:textId="2AFC69F3" w:rsidR="009B1EE5" w:rsidRPr="009B1EE5" w:rsidRDefault="00546179" w:rsidP="009B1EE5">
      <w:pPr>
        <w:pStyle w:val="ListParagraph"/>
        <w:numPr>
          <w:ilvl w:val="0"/>
          <w:numId w:val="8"/>
        </w:num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color w:val="0A0A0A"/>
          <w:kern w:val="0"/>
          <w:lang w:eastAsia="en-GB"/>
          <w14:ligatures w14:val="none"/>
        </w:rPr>
        <w:t>Gillian Hogarth then gave a quick update on the High Brenfield Wind Farm before those people not attending the actual Community Council meeting left</w:t>
      </w:r>
      <w:r w:rsidR="00094EB1" w:rsidRPr="009B1EE5">
        <w:rPr>
          <w:rFonts w:eastAsia="Times New Roman" w:cs="Arial"/>
          <w:color w:val="0A0A0A"/>
          <w:kern w:val="0"/>
          <w:lang w:eastAsia="en-GB"/>
          <w14:ligatures w14:val="none"/>
        </w:rPr>
        <w:t xml:space="preserve">. </w:t>
      </w:r>
      <w:r w:rsidR="0042370E" w:rsidRPr="009B1EE5">
        <w:rPr>
          <w:rFonts w:eastAsia="Times New Roman" w:cs="Arial"/>
          <w:color w:val="0A0A0A"/>
          <w:kern w:val="0"/>
          <w:lang w:eastAsia="en-GB"/>
          <w14:ligatures w14:val="none"/>
        </w:rPr>
        <w:t>General</w:t>
      </w:r>
      <w:r w:rsidR="00094EB1" w:rsidRPr="009B1EE5">
        <w:rPr>
          <w:rFonts w:eastAsia="Times New Roman" w:cs="Arial"/>
          <w:color w:val="0A0A0A"/>
          <w:kern w:val="0"/>
          <w:lang w:eastAsia="en-GB"/>
          <w14:ligatures w14:val="none"/>
        </w:rPr>
        <w:t xml:space="preserve"> consultation on Low Carbon’s application closed in the summer. Concerns were expressed by a number of agencies including Scottish Water, NatureScot, Historic Environment Scotland. Low Carbon have replied to a number of these concerns although their responses have only just been uploaded to the ECU site. </w:t>
      </w:r>
      <w:r w:rsidR="0091421C" w:rsidRPr="009B1EE5">
        <w:rPr>
          <w:rFonts w:eastAsia="Times New Roman" w:cs="Arial"/>
          <w:color w:val="0A0A0A"/>
          <w:kern w:val="0"/>
          <w:lang w:eastAsia="en-GB"/>
          <w14:ligatures w14:val="none"/>
        </w:rPr>
        <w:t xml:space="preserve">This has opened an opportunity for people to put in further comments. </w:t>
      </w:r>
      <w:r w:rsidR="0042370E" w:rsidRPr="009B1EE5">
        <w:rPr>
          <w:rFonts w:eastAsia="Times New Roman" w:cs="Arial"/>
          <w:color w:val="0A0A0A"/>
          <w:kern w:val="0"/>
          <w:lang w:eastAsia="en-GB"/>
          <w14:ligatures w14:val="none"/>
        </w:rPr>
        <w:t xml:space="preserve">Representations to Scottish Government raised by this further info should be submitted by 26 January 2026. </w:t>
      </w:r>
      <w:r w:rsidR="00094EB1" w:rsidRPr="009B1EE5">
        <w:rPr>
          <w:rFonts w:eastAsia="Times New Roman" w:cs="Arial"/>
          <w:color w:val="0A0A0A"/>
          <w:kern w:val="0"/>
          <w:lang w:eastAsia="en-GB"/>
          <w14:ligatures w14:val="none"/>
        </w:rPr>
        <w:t xml:space="preserve">A&amp;B Council have not yet submitted </w:t>
      </w:r>
      <w:r w:rsidR="0042370E" w:rsidRPr="009B1EE5">
        <w:rPr>
          <w:rFonts w:eastAsia="Times New Roman" w:cs="Arial"/>
          <w:color w:val="0A0A0A"/>
          <w:kern w:val="0"/>
          <w:lang w:eastAsia="en-GB"/>
          <w14:ligatures w14:val="none"/>
        </w:rPr>
        <w:t xml:space="preserve">any </w:t>
      </w:r>
      <w:r w:rsidR="00094EB1" w:rsidRPr="009B1EE5">
        <w:rPr>
          <w:rFonts w:eastAsia="Times New Roman" w:cs="Arial"/>
          <w:color w:val="0A0A0A"/>
          <w:kern w:val="0"/>
          <w:lang w:eastAsia="en-GB"/>
          <w14:ligatures w14:val="none"/>
        </w:rPr>
        <w:t>opinion o</w:t>
      </w:r>
      <w:r w:rsidR="0042370E" w:rsidRPr="009B1EE5">
        <w:rPr>
          <w:rFonts w:eastAsia="Times New Roman" w:cs="Arial"/>
          <w:color w:val="0A0A0A"/>
          <w:kern w:val="0"/>
          <w:lang w:eastAsia="en-GB"/>
          <w14:ligatures w14:val="none"/>
        </w:rPr>
        <w:t xml:space="preserve">n </w:t>
      </w:r>
      <w:r w:rsidR="00094EB1" w:rsidRPr="009B1EE5">
        <w:rPr>
          <w:rFonts w:eastAsia="Times New Roman" w:cs="Arial"/>
          <w:color w:val="0A0A0A"/>
          <w:kern w:val="0"/>
          <w:lang w:eastAsia="en-GB"/>
          <w14:ligatures w14:val="none"/>
        </w:rPr>
        <w:t>the plan</w:t>
      </w:r>
      <w:r w:rsidR="0042370E" w:rsidRPr="009B1EE5">
        <w:rPr>
          <w:rFonts w:eastAsia="Times New Roman" w:cs="Arial"/>
          <w:color w:val="0A0A0A"/>
          <w:kern w:val="0"/>
          <w:lang w:eastAsia="en-GB"/>
          <w14:ligatures w14:val="none"/>
        </w:rPr>
        <w:t>ning application</w:t>
      </w:r>
      <w:r w:rsidR="00094EB1" w:rsidRPr="009B1EE5">
        <w:rPr>
          <w:rFonts w:eastAsia="Times New Roman" w:cs="Arial"/>
          <w:color w:val="0A0A0A"/>
          <w:kern w:val="0"/>
          <w:lang w:eastAsia="en-GB"/>
          <w14:ligatures w14:val="none"/>
        </w:rPr>
        <w:t xml:space="preserve"> and have asked for an extension to 23 January 2026 to do so.</w:t>
      </w:r>
      <w:r w:rsidR="0091421C" w:rsidRPr="009B1EE5">
        <w:rPr>
          <w:rFonts w:eastAsia="Times New Roman" w:cs="Arial"/>
          <w:color w:val="0A0A0A"/>
          <w:kern w:val="0"/>
          <w:lang w:eastAsia="en-GB"/>
          <w14:ligatures w14:val="none"/>
        </w:rPr>
        <w:t xml:space="preserve"> Low Carbon’s documents are currently available to view in Ardrishaig Hall, council offices.</w:t>
      </w:r>
      <w:r w:rsidR="009B1EE5">
        <w:rPr>
          <w:rFonts w:eastAsia="Times New Roman" w:cs="Arial"/>
          <w:color w:val="0A0A0A"/>
          <w:kern w:val="0"/>
          <w:lang w:eastAsia="en-GB"/>
          <w14:ligatures w14:val="none"/>
        </w:rPr>
        <w:t xml:space="preserve"> </w:t>
      </w:r>
      <w:r w:rsidR="009B1EE5" w:rsidRPr="009B1EE5">
        <w:rPr>
          <w:rFonts w:eastAsia="Times New Roman" w:cs="Arial"/>
          <w:color w:val="0A0A0A"/>
          <w:kern w:val="0"/>
          <w:lang w:eastAsia="en-GB"/>
          <w14:ligatures w14:val="none"/>
        </w:rPr>
        <w:t>She outlined what ACC intends to do next to submit a response. People submit their own responses to ECU or feed back to ACC and we can use them in our response.</w:t>
      </w:r>
    </w:p>
    <w:p w14:paraId="16646D81" w14:textId="7C6D7835" w:rsidR="009B1EE5" w:rsidRDefault="009B1EE5" w:rsidP="009B1EE5">
      <w:pPr>
        <w:pStyle w:val="ListParagraph"/>
        <w:shd w:val="clear" w:color="auto" w:fill="FFFFFF"/>
        <w:spacing w:after="180" w:line="240" w:lineRule="auto"/>
        <w:rPr>
          <w:rFonts w:eastAsia="Times New Roman" w:cs="Arial"/>
          <w:color w:val="0A0A0A"/>
          <w:kern w:val="0"/>
          <w:lang w:eastAsia="en-GB"/>
          <w14:ligatures w14:val="none"/>
        </w:rPr>
      </w:pPr>
    </w:p>
    <w:p w14:paraId="6A2B6262" w14:textId="69E5A096" w:rsidR="000F2F80" w:rsidRPr="009B1EE5" w:rsidRDefault="0091421C" w:rsidP="0091421C">
      <w:pPr>
        <w:pStyle w:val="ListParagraph"/>
        <w:numPr>
          <w:ilvl w:val="0"/>
          <w:numId w:val="8"/>
        </w:num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color w:val="0A0A0A"/>
          <w:kern w:val="0"/>
          <w:lang w:eastAsia="en-GB"/>
          <w14:ligatures w14:val="none"/>
        </w:rPr>
        <w:t xml:space="preserve"> Gillian noted that under the planning applications there was one from Gresham House detailing their planned management of Brackley forest which noted the presence of several wildlife species. </w:t>
      </w:r>
    </w:p>
    <w:p w14:paraId="4B12F806" w14:textId="13EE06F2" w:rsidR="0091421C" w:rsidRPr="009B1EE5" w:rsidRDefault="009B1EE5" w:rsidP="009B1EE5">
      <w:pPr>
        <w:pStyle w:val="ListParagraph"/>
        <w:numPr>
          <w:ilvl w:val="0"/>
          <w:numId w:val="8"/>
        </w:num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color w:val="0A0A0A"/>
          <w:kern w:val="0"/>
          <w:lang w:eastAsia="en-GB"/>
          <w14:ligatures w14:val="none"/>
        </w:rPr>
        <w:lastRenderedPageBreak/>
        <w:t>ACT – Hall porch</w:t>
      </w:r>
      <w:r w:rsidR="000F2F80" w:rsidRPr="009B1EE5">
        <w:rPr>
          <w:rFonts w:eastAsia="Times New Roman" w:cs="Arial"/>
          <w:color w:val="0A0A0A"/>
          <w:kern w:val="0"/>
          <w:lang w:eastAsia="en-GB"/>
          <w14:ligatures w14:val="none"/>
        </w:rPr>
        <w:t xml:space="preserve">, Gillian requested that Lyn Gorrie, who was present, told us about the design for the new porch on the main hall. Responses to this were very positive. </w:t>
      </w:r>
    </w:p>
    <w:p w14:paraId="0302DC0A" w14:textId="566C90F9" w:rsidR="00FA7F69" w:rsidRPr="009B1EE5" w:rsidRDefault="00FA7F69" w:rsidP="009B1EE5">
      <w:pPr>
        <w:pStyle w:val="ListParagraph"/>
        <w:numPr>
          <w:ilvl w:val="0"/>
          <w:numId w:val="8"/>
        </w:num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color w:val="0A0A0A"/>
          <w:kern w:val="0"/>
          <w:lang w:eastAsia="en-GB"/>
          <w14:ligatures w14:val="none"/>
        </w:rPr>
        <w:t>Planning application for house and 2 lodges on shore side of Glenburn Rd – concerns expressed both re area flood risk and road access. ACC have been asked to put in a view – decided that, as regards flood risk, this is up to SEPA but ACC could submit comment on access.</w:t>
      </w:r>
    </w:p>
    <w:p w14:paraId="6203314B" w14:textId="46F26819" w:rsidR="00FA7F69" w:rsidRPr="009B1EE5" w:rsidRDefault="00FA7F69" w:rsidP="009B1EE5">
      <w:pPr>
        <w:pStyle w:val="ListParagraph"/>
        <w:numPr>
          <w:ilvl w:val="0"/>
          <w:numId w:val="8"/>
        </w:num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color w:val="0A0A0A"/>
          <w:kern w:val="0"/>
          <w:lang w:eastAsia="en-GB"/>
          <w14:ligatures w14:val="none"/>
        </w:rPr>
        <w:t xml:space="preserve">Extension to Allt Dearg. </w:t>
      </w:r>
      <w:r w:rsidR="000840DA">
        <w:rPr>
          <w:rFonts w:eastAsia="Times New Roman" w:cs="Arial"/>
          <w:color w:val="0A0A0A"/>
          <w:kern w:val="0"/>
          <w:lang w:eastAsia="en-GB"/>
          <w14:ligatures w14:val="none"/>
        </w:rPr>
        <w:t xml:space="preserve">No proposed change to existing physical structure but </w:t>
      </w:r>
      <w:r w:rsidRPr="009B1EE5">
        <w:rPr>
          <w:rFonts w:eastAsia="Times New Roman" w:cs="Arial"/>
          <w:color w:val="0A0A0A"/>
          <w:kern w:val="0"/>
          <w:lang w:eastAsia="en-GB"/>
          <w14:ligatures w14:val="none"/>
        </w:rPr>
        <w:t xml:space="preserve">ACC </w:t>
      </w:r>
      <w:r w:rsidR="006F6664">
        <w:rPr>
          <w:rFonts w:eastAsia="Times New Roman" w:cs="Arial"/>
          <w:color w:val="0A0A0A"/>
          <w:kern w:val="0"/>
          <w:lang w:eastAsia="en-GB"/>
          <w14:ligatures w14:val="none"/>
        </w:rPr>
        <w:t xml:space="preserve">has not received sufficient </w:t>
      </w:r>
      <w:r w:rsidRPr="009B1EE5">
        <w:rPr>
          <w:rFonts w:eastAsia="Times New Roman" w:cs="Arial"/>
          <w:color w:val="0A0A0A"/>
          <w:kern w:val="0"/>
          <w:lang w:eastAsia="en-GB"/>
          <w14:ligatures w14:val="none"/>
        </w:rPr>
        <w:t xml:space="preserve">information </w:t>
      </w:r>
      <w:r w:rsidR="00F70C80">
        <w:rPr>
          <w:rFonts w:eastAsia="Times New Roman" w:cs="Arial"/>
          <w:color w:val="0A0A0A"/>
          <w:kern w:val="0"/>
          <w:lang w:eastAsia="en-GB"/>
          <w14:ligatures w14:val="none"/>
        </w:rPr>
        <w:t xml:space="preserve">about </w:t>
      </w:r>
      <w:r w:rsidR="006F6664">
        <w:rPr>
          <w:rFonts w:eastAsia="Times New Roman" w:cs="Arial"/>
          <w:color w:val="0A0A0A"/>
          <w:kern w:val="0"/>
          <w:lang w:eastAsia="en-GB"/>
          <w14:ligatures w14:val="none"/>
        </w:rPr>
        <w:t xml:space="preserve">proposed </w:t>
      </w:r>
      <w:r w:rsidR="00F70C80">
        <w:rPr>
          <w:rFonts w:eastAsia="Times New Roman" w:cs="Arial"/>
          <w:color w:val="0A0A0A"/>
          <w:kern w:val="0"/>
          <w:lang w:eastAsia="en-GB"/>
          <w14:ligatures w14:val="none"/>
        </w:rPr>
        <w:t xml:space="preserve">associated </w:t>
      </w:r>
      <w:r w:rsidR="006F6664">
        <w:rPr>
          <w:rFonts w:eastAsia="Times New Roman" w:cs="Arial"/>
          <w:color w:val="0A0A0A"/>
          <w:kern w:val="0"/>
          <w:lang w:eastAsia="en-GB"/>
          <w14:ligatures w14:val="none"/>
        </w:rPr>
        <w:t xml:space="preserve">community benefit </w:t>
      </w:r>
      <w:r w:rsidR="00AC21DA">
        <w:rPr>
          <w:rFonts w:eastAsia="Times New Roman" w:cs="Arial"/>
          <w:color w:val="0A0A0A"/>
          <w:kern w:val="0"/>
          <w:lang w:eastAsia="en-GB"/>
          <w14:ligatures w14:val="none"/>
        </w:rPr>
        <w:t>from the Applicant to be able to conduct a meaningful community survey</w:t>
      </w:r>
      <w:r w:rsidR="008C1DD8">
        <w:rPr>
          <w:rFonts w:eastAsia="Times New Roman" w:cs="Arial"/>
          <w:color w:val="0A0A0A"/>
          <w:kern w:val="0"/>
          <w:lang w:eastAsia="en-GB"/>
          <w14:ligatures w14:val="none"/>
        </w:rPr>
        <w:t xml:space="preserve"> and responded to the planning department accordingly.  </w:t>
      </w:r>
      <w:r w:rsidR="007E274D" w:rsidRPr="009B1EE5">
        <w:rPr>
          <w:rFonts w:eastAsia="Times New Roman" w:cs="Arial"/>
          <w:color w:val="0A0A0A"/>
          <w:kern w:val="0"/>
          <w:lang w:eastAsia="en-GB"/>
          <w14:ligatures w14:val="none"/>
        </w:rPr>
        <w:t xml:space="preserve"> </w:t>
      </w:r>
    </w:p>
    <w:p w14:paraId="6730A1CF" w14:textId="3D788EB5" w:rsidR="007F240B" w:rsidRDefault="007F240B" w:rsidP="0091421C">
      <w:p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b/>
          <w:bCs/>
          <w:color w:val="0A0A0A"/>
          <w:kern w:val="0"/>
          <w:lang w:eastAsia="en-GB"/>
          <w14:ligatures w14:val="none"/>
        </w:rPr>
        <w:t>Police report reviewed</w:t>
      </w:r>
      <w:r>
        <w:rPr>
          <w:rFonts w:eastAsia="Times New Roman" w:cs="Arial"/>
          <w:color w:val="0A0A0A"/>
          <w:kern w:val="0"/>
          <w:lang w:eastAsia="en-GB"/>
          <w14:ligatures w14:val="none"/>
        </w:rPr>
        <w:t>. Noted that there will be a police drive over the winter to stop cars and highlight winter driving safety.</w:t>
      </w:r>
    </w:p>
    <w:p w14:paraId="1E4D69B2" w14:textId="4CD319F8" w:rsidR="007F240B" w:rsidRPr="009B1EE5" w:rsidRDefault="009B1EE5" w:rsidP="0091421C">
      <w:pPr>
        <w:shd w:val="clear" w:color="auto" w:fill="FFFFFF"/>
        <w:spacing w:after="180" w:line="240" w:lineRule="auto"/>
        <w:rPr>
          <w:rFonts w:eastAsia="Times New Roman" w:cs="Arial"/>
          <w:b/>
          <w:bCs/>
          <w:color w:val="0A0A0A"/>
          <w:kern w:val="0"/>
          <w:lang w:eastAsia="en-GB"/>
          <w14:ligatures w14:val="none"/>
        </w:rPr>
      </w:pPr>
      <w:r w:rsidRPr="009B1EE5">
        <w:rPr>
          <w:rFonts w:eastAsia="Times New Roman" w:cs="Arial"/>
          <w:b/>
          <w:bCs/>
          <w:color w:val="0A0A0A"/>
          <w:kern w:val="0"/>
          <w:lang w:eastAsia="en-GB"/>
          <w14:ligatures w14:val="none"/>
        </w:rPr>
        <w:t>AOB</w:t>
      </w:r>
    </w:p>
    <w:p w14:paraId="19DB1D05" w14:textId="1AF15E10" w:rsidR="007F240B" w:rsidRDefault="007F240B" w:rsidP="007F240B">
      <w:p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b/>
          <w:bCs/>
          <w:color w:val="0A0A0A"/>
          <w:kern w:val="0"/>
          <w:lang w:eastAsia="en-GB"/>
          <w14:ligatures w14:val="none"/>
        </w:rPr>
        <w:t>Minutes of previous meeting</w:t>
      </w:r>
      <w:r>
        <w:rPr>
          <w:rFonts w:eastAsia="Times New Roman" w:cs="Arial"/>
          <w:color w:val="0A0A0A"/>
          <w:kern w:val="0"/>
          <w:lang w:eastAsia="en-GB"/>
          <w14:ligatures w14:val="none"/>
        </w:rPr>
        <w:t xml:space="preserve"> – matters arising Kate Haig queried minute that stated that she and Gillian were to liaise with the heritage officer at the council. Kate had checked and there is no heritage officer at the council.</w:t>
      </w:r>
      <w:r w:rsidR="00863E2C">
        <w:rPr>
          <w:rFonts w:eastAsia="Times New Roman" w:cs="Arial"/>
          <w:color w:val="0A0A0A"/>
          <w:kern w:val="0"/>
          <w:lang w:eastAsia="en-GB"/>
          <w14:ligatures w14:val="none"/>
        </w:rPr>
        <w:t xml:space="preserve"> Lix pointed out that he had been present and that his name is not Lex. Gillian stated that she has now corrected ‘Charlotte Street’ in draft minutes to ‘Chalmers Street’. Minutes unanimously approved.</w:t>
      </w:r>
    </w:p>
    <w:p w14:paraId="2229AE14" w14:textId="7001A1C6" w:rsidR="007F240B" w:rsidRDefault="009B1EE5" w:rsidP="0091421C">
      <w:pPr>
        <w:shd w:val="clear" w:color="auto" w:fill="FFFFFF"/>
        <w:spacing w:after="180" w:line="240" w:lineRule="auto"/>
        <w:rPr>
          <w:rFonts w:eastAsia="Times New Roman" w:cs="Arial"/>
          <w:color w:val="0A0A0A"/>
          <w:kern w:val="0"/>
          <w:lang w:eastAsia="en-GB"/>
          <w14:ligatures w14:val="none"/>
        </w:rPr>
      </w:pPr>
      <w:r w:rsidRPr="009B1EE5">
        <w:rPr>
          <w:rFonts w:eastAsia="Times New Roman" w:cs="Arial"/>
          <w:b/>
          <w:bCs/>
          <w:color w:val="0A0A0A"/>
          <w:kern w:val="0"/>
          <w:lang w:eastAsia="en-GB"/>
          <w14:ligatures w14:val="none"/>
        </w:rPr>
        <w:t>ACC elections</w:t>
      </w:r>
      <w:r>
        <w:rPr>
          <w:rFonts w:eastAsia="Times New Roman" w:cs="Arial"/>
          <w:color w:val="0A0A0A"/>
          <w:kern w:val="0"/>
          <w:lang w:eastAsia="en-GB"/>
          <w14:ligatures w14:val="none"/>
        </w:rPr>
        <w:t xml:space="preserve"> - </w:t>
      </w:r>
      <w:r w:rsidR="007F240B">
        <w:rPr>
          <w:rFonts w:eastAsia="Times New Roman" w:cs="Arial"/>
          <w:color w:val="0A0A0A"/>
          <w:kern w:val="0"/>
          <w:lang w:eastAsia="en-GB"/>
          <w14:ligatures w14:val="none"/>
        </w:rPr>
        <w:t>Donald Sinclair now elected to ACC. All previously co-opted members are now elected which allows for further members to be co-opted.</w:t>
      </w:r>
    </w:p>
    <w:p w14:paraId="106B0171" w14:textId="77777777" w:rsidR="007F240B" w:rsidRDefault="007F240B" w:rsidP="0091421C">
      <w:pPr>
        <w:shd w:val="clear" w:color="auto" w:fill="FFFFFF"/>
        <w:spacing w:after="180" w:line="240" w:lineRule="auto"/>
        <w:rPr>
          <w:rFonts w:eastAsia="Times New Roman" w:cs="Arial"/>
          <w:color w:val="0A0A0A"/>
          <w:kern w:val="0"/>
          <w:lang w:eastAsia="en-GB"/>
          <w14:ligatures w14:val="none"/>
        </w:rPr>
      </w:pPr>
    </w:p>
    <w:p w14:paraId="7A104DF0" w14:textId="77777777" w:rsidR="0091421C" w:rsidRPr="00B169AF" w:rsidRDefault="0091421C" w:rsidP="0091421C">
      <w:pPr>
        <w:shd w:val="clear" w:color="auto" w:fill="FFFFFF"/>
        <w:spacing w:after="180" w:line="240" w:lineRule="auto"/>
        <w:rPr>
          <w:rFonts w:eastAsia="Times New Roman" w:cs="Arial"/>
          <w:color w:val="0A0A0A"/>
          <w:kern w:val="0"/>
          <w:lang w:eastAsia="en-GB"/>
          <w14:ligatures w14:val="none"/>
        </w:rPr>
      </w:pPr>
    </w:p>
    <w:p w14:paraId="15FD166A" w14:textId="77777777" w:rsidR="00B169AF" w:rsidRPr="00364190" w:rsidRDefault="00B169AF" w:rsidP="00B169AF">
      <w:pPr>
        <w:pStyle w:val="ListParagraph"/>
        <w:shd w:val="clear" w:color="auto" w:fill="FFFFFF"/>
        <w:spacing w:after="180" w:line="240" w:lineRule="auto"/>
        <w:rPr>
          <w:rFonts w:eastAsia="Times New Roman" w:cs="Arial"/>
          <w:color w:val="0A0A0A"/>
          <w:kern w:val="0"/>
          <w:lang w:eastAsia="en-GB"/>
          <w14:ligatures w14:val="none"/>
        </w:rPr>
      </w:pPr>
    </w:p>
    <w:p w14:paraId="4C43867D" w14:textId="77777777" w:rsidR="00391C68" w:rsidRPr="00573FCF" w:rsidRDefault="00391C68" w:rsidP="00CC3CEB">
      <w:pPr>
        <w:spacing w:line="240" w:lineRule="auto"/>
        <w:contextualSpacing/>
      </w:pPr>
    </w:p>
    <w:sectPr w:rsidR="00391C68" w:rsidRPr="00573F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31C0"/>
    <w:multiLevelType w:val="hybridMultilevel"/>
    <w:tmpl w:val="364456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7F328A"/>
    <w:multiLevelType w:val="multilevel"/>
    <w:tmpl w:val="12602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8A3DF6"/>
    <w:multiLevelType w:val="hybridMultilevel"/>
    <w:tmpl w:val="8CDC6D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83132D"/>
    <w:multiLevelType w:val="hybridMultilevel"/>
    <w:tmpl w:val="7806D8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6B0FF9"/>
    <w:multiLevelType w:val="multilevel"/>
    <w:tmpl w:val="D7F09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CA5CEC"/>
    <w:multiLevelType w:val="hybridMultilevel"/>
    <w:tmpl w:val="482E6EC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133A4A"/>
    <w:multiLevelType w:val="multilevel"/>
    <w:tmpl w:val="F6DAD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6C44A7"/>
    <w:multiLevelType w:val="hybridMultilevel"/>
    <w:tmpl w:val="F22E6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9651378">
    <w:abstractNumId w:val="0"/>
  </w:num>
  <w:num w:numId="2" w16cid:durableId="732120263">
    <w:abstractNumId w:val="3"/>
  </w:num>
  <w:num w:numId="3" w16cid:durableId="1341618268">
    <w:abstractNumId w:val="1"/>
  </w:num>
  <w:num w:numId="4" w16cid:durableId="1605265245">
    <w:abstractNumId w:val="6"/>
  </w:num>
  <w:num w:numId="5" w16cid:durableId="2125689382">
    <w:abstractNumId w:val="4"/>
  </w:num>
  <w:num w:numId="6" w16cid:durableId="1005784383">
    <w:abstractNumId w:val="5"/>
  </w:num>
  <w:num w:numId="7" w16cid:durableId="1852645813">
    <w:abstractNumId w:val="2"/>
  </w:num>
  <w:num w:numId="8" w16cid:durableId="10975981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D9E"/>
    <w:rsid w:val="000840DA"/>
    <w:rsid w:val="00094EB1"/>
    <w:rsid w:val="000F2F80"/>
    <w:rsid w:val="000F45C8"/>
    <w:rsid w:val="002A7854"/>
    <w:rsid w:val="002E03D4"/>
    <w:rsid w:val="00364190"/>
    <w:rsid w:val="00391C68"/>
    <w:rsid w:val="0042370E"/>
    <w:rsid w:val="00546179"/>
    <w:rsid w:val="00573FCF"/>
    <w:rsid w:val="006F6664"/>
    <w:rsid w:val="00716EA3"/>
    <w:rsid w:val="007E274D"/>
    <w:rsid w:val="007F240B"/>
    <w:rsid w:val="00834904"/>
    <w:rsid w:val="00863E2C"/>
    <w:rsid w:val="008A5D9E"/>
    <w:rsid w:val="008C1DD8"/>
    <w:rsid w:val="0091421C"/>
    <w:rsid w:val="0099099F"/>
    <w:rsid w:val="009A7263"/>
    <w:rsid w:val="009B1EE5"/>
    <w:rsid w:val="00AC21DA"/>
    <w:rsid w:val="00B169AF"/>
    <w:rsid w:val="00B51658"/>
    <w:rsid w:val="00CC3CEB"/>
    <w:rsid w:val="00D35785"/>
    <w:rsid w:val="00E10C41"/>
    <w:rsid w:val="00E91894"/>
    <w:rsid w:val="00F3497D"/>
    <w:rsid w:val="00F70C80"/>
    <w:rsid w:val="00FA7F6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3914C"/>
  <w15:chartTrackingRefBased/>
  <w15:docId w15:val="{12F944A8-B223-4BC2-A590-7273BD671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5D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5D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5D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5D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5D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5D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5D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5D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5D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D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5D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5D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5D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5D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5D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5D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5D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5D9E"/>
    <w:rPr>
      <w:rFonts w:eastAsiaTheme="majorEastAsia" w:cstheme="majorBidi"/>
      <w:color w:val="272727" w:themeColor="text1" w:themeTint="D8"/>
    </w:rPr>
  </w:style>
  <w:style w:type="paragraph" w:styleId="Title">
    <w:name w:val="Title"/>
    <w:basedOn w:val="Normal"/>
    <w:next w:val="Normal"/>
    <w:link w:val="TitleChar"/>
    <w:uiPriority w:val="10"/>
    <w:qFormat/>
    <w:rsid w:val="008A5D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5D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5D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5D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D9E"/>
    <w:pPr>
      <w:spacing w:before="160"/>
      <w:jc w:val="center"/>
    </w:pPr>
    <w:rPr>
      <w:i/>
      <w:iCs/>
      <w:color w:val="404040" w:themeColor="text1" w:themeTint="BF"/>
    </w:rPr>
  </w:style>
  <w:style w:type="character" w:customStyle="1" w:styleId="QuoteChar">
    <w:name w:val="Quote Char"/>
    <w:basedOn w:val="DefaultParagraphFont"/>
    <w:link w:val="Quote"/>
    <w:uiPriority w:val="29"/>
    <w:rsid w:val="008A5D9E"/>
    <w:rPr>
      <w:i/>
      <w:iCs/>
      <w:color w:val="404040" w:themeColor="text1" w:themeTint="BF"/>
    </w:rPr>
  </w:style>
  <w:style w:type="paragraph" w:styleId="ListParagraph">
    <w:name w:val="List Paragraph"/>
    <w:basedOn w:val="Normal"/>
    <w:uiPriority w:val="34"/>
    <w:qFormat/>
    <w:rsid w:val="008A5D9E"/>
    <w:pPr>
      <w:ind w:left="720"/>
      <w:contextualSpacing/>
    </w:pPr>
  </w:style>
  <w:style w:type="character" w:styleId="IntenseEmphasis">
    <w:name w:val="Intense Emphasis"/>
    <w:basedOn w:val="DefaultParagraphFont"/>
    <w:uiPriority w:val="21"/>
    <w:qFormat/>
    <w:rsid w:val="008A5D9E"/>
    <w:rPr>
      <w:i/>
      <w:iCs/>
      <w:color w:val="0F4761" w:themeColor="accent1" w:themeShade="BF"/>
    </w:rPr>
  </w:style>
  <w:style w:type="paragraph" w:styleId="IntenseQuote">
    <w:name w:val="Intense Quote"/>
    <w:basedOn w:val="Normal"/>
    <w:next w:val="Normal"/>
    <w:link w:val="IntenseQuoteChar"/>
    <w:uiPriority w:val="30"/>
    <w:qFormat/>
    <w:rsid w:val="008A5D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5D9E"/>
    <w:rPr>
      <w:i/>
      <w:iCs/>
      <w:color w:val="0F4761" w:themeColor="accent1" w:themeShade="BF"/>
    </w:rPr>
  </w:style>
  <w:style w:type="character" w:styleId="IntenseReference">
    <w:name w:val="Intense Reference"/>
    <w:basedOn w:val="DefaultParagraphFont"/>
    <w:uiPriority w:val="32"/>
    <w:qFormat/>
    <w:rsid w:val="008A5D9E"/>
    <w:rPr>
      <w:b/>
      <w:bCs/>
      <w:smallCaps/>
      <w:color w:val="0F4761" w:themeColor="accent1" w:themeShade="BF"/>
      <w:spacing w:val="5"/>
    </w:rPr>
  </w:style>
  <w:style w:type="character" w:styleId="Strong">
    <w:name w:val="Strong"/>
    <w:basedOn w:val="DefaultParagraphFont"/>
    <w:uiPriority w:val="22"/>
    <w:qFormat/>
    <w:rsid w:val="00573FCF"/>
    <w:rPr>
      <w:b/>
      <w:bCs/>
    </w:rPr>
  </w:style>
  <w:style w:type="character" w:customStyle="1" w:styleId="vkekvd">
    <w:name w:val="vkekvd"/>
    <w:basedOn w:val="DefaultParagraphFont"/>
    <w:rsid w:val="00573FCF"/>
  </w:style>
  <w:style w:type="character" w:customStyle="1" w:styleId="t286pc">
    <w:name w:val="t286pc"/>
    <w:basedOn w:val="DefaultParagraphFont"/>
    <w:rsid w:val="00573FCF"/>
  </w:style>
  <w:style w:type="character" w:styleId="Hyperlink">
    <w:name w:val="Hyperlink"/>
    <w:basedOn w:val="DefaultParagraphFont"/>
    <w:uiPriority w:val="99"/>
    <w:unhideWhenUsed/>
    <w:rsid w:val="00573FCF"/>
    <w:rPr>
      <w:color w:val="0000FF"/>
      <w:u w:val="single"/>
    </w:rPr>
  </w:style>
  <w:style w:type="character" w:styleId="UnresolvedMention">
    <w:name w:val="Unresolved Mention"/>
    <w:basedOn w:val="DefaultParagraphFont"/>
    <w:uiPriority w:val="99"/>
    <w:semiHidden/>
    <w:unhideWhenUsed/>
    <w:rsid w:val="00B169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rgyll-bute.gov.uk/housing/empty-hom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1152</Words>
  <Characters>5833</Characters>
  <Application>Microsoft Office Word</Application>
  <DocSecurity>0</DocSecurity>
  <Lines>116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Turner Haig</dc:creator>
  <cp:keywords/>
  <dc:description/>
  <cp:lastModifiedBy>Gillian Hogarth</cp:lastModifiedBy>
  <cp:revision>10</cp:revision>
  <dcterms:created xsi:type="dcterms:W3CDTF">2025-12-31T11:19:00Z</dcterms:created>
  <dcterms:modified xsi:type="dcterms:W3CDTF">2026-01-11T10:58:00Z</dcterms:modified>
</cp:coreProperties>
</file>